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0CA" w:rsidRPr="00BE20CA" w:rsidRDefault="00BE20CA" w:rsidP="00BE20CA">
      <w:pPr>
        <w:spacing w:before="600" w:after="300" w:line="240" w:lineRule="auto"/>
        <w:outlineLvl w:val="1"/>
        <w:rPr>
          <w:rFonts w:ascii="Arial" w:eastAsia="Times New Roman" w:hAnsi="Arial" w:cs="Arial"/>
          <w:color w:val="212234"/>
          <w:sz w:val="54"/>
          <w:szCs w:val="54"/>
          <w:lang w:eastAsia="en-NL"/>
        </w:rPr>
      </w:pPr>
      <w:bookmarkStart w:id="0" w:name="_GoBack"/>
      <w:bookmarkEnd w:id="0"/>
      <w:r w:rsidRPr="00BE20CA">
        <w:rPr>
          <w:rFonts w:ascii="Arial" w:eastAsia="Times New Roman" w:hAnsi="Arial" w:cs="Arial"/>
          <w:color w:val="212234"/>
          <w:sz w:val="54"/>
          <w:szCs w:val="54"/>
          <w:lang w:eastAsia="en-NL"/>
        </w:rPr>
        <w:t>Belgium</w:t>
      </w:r>
    </w:p>
    <w:p w:rsidR="00BE20CA" w:rsidRPr="00BE20CA" w:rsidRDefault="00BE20CA" w:rsidP="00BE20CA">
      <w:pPr>
        <w:spacing w:after="150" w:line="240" w:lineRule="auto"/>
        <w:outlineLvl w:val="2"/>
        <w:rPr>
          <w:rFonts w:ascii="Arial" w:eastAsia="Times New Roman" w:hAnsi="Arial" w:cs="Arial"/>
          <w:color w:val="212234"/>
          <w:sz w:val="42"/>
          <w:szCs w:val="42"/>
          <w:lang w:eastAsia="en-NL"/>
        </w:rPr>
      </w:pPr>
      <w:r w:rsidRPr="00BE20CA">
        <w:rPr>
          <w:rFonts w:ascii="Arial" w:eastAsia="Times New Roman" w:hAnsi="Arial" w:cs="Arial"/>
          <w:color w:val="212234"/>
          <w:sz w:val="42"/>
          <w:szCs w:val="42"/>
          <w:lang w:eastAsia="en-NL"/>
        </w:rPr>
        <w:t xml:space="preserve">Commission de la protection de la vie </w:t>
      </w:r>
      <w:proofErr w:type="spellStart"/>
      <w:r w:rsidRPr="00BE20CA">
        <w:rPr>
          <w:rFonts w:ascii="Arial" w:eastAsia="Times New Roman" w:hAnsi="Arial" w:cs="Arial"/>
          <w:color w:val="212234"/>
          <w:sz w:val="42"/>
          <w:szCs w:val="42"/>
          <w:lang w:eastAsia="en-NL"/>
        </w:rPr>
        <w:t>privée</w:t>
      </w:r>
      <w:proofErr w:type="spellEnd"/>
    </w:p>
    <w:p w:rsidR="00BE20CA" w:rsidRPr="00BE20CA" w:rsidRDefault="00BE20CA" w:rsidP="00BE20CA">
      <w:pPr>
        <w:spacing w:after="0" w:line="240" w:lineRule="auto"/>
        <w:rPr>
          <w:rFonts w:ascii="Arial" w:eastAsia="Times New Roman" w:hAnsi="Arial" w:cs="Arial"/>
          <w:color w:val="212234"/>
          <w:sz w:val="27"/>
          <w:szCs w:val="27"/>
          <w:lang w:eastAsia="en-NL"/>
        </w:rPr>
      </w:pPr>
      <w:proofErr w:type="spellStart"/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t>Commissie</w:t>
      </w:r>
      <w:proofErr w:type="spellEnd"/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t xml:space="preserve"> </w:t>
      </w:r>
      <w:proofErr w:type="spellStart"/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t>voor</w:t>
      </w:r>
      <w:proofErr w:type="spellEnd"/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t xml:space="preserve"> de </w:t>
      </w:r>
      <w:proofErr w:type="spellStart"/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t>bescherming</w:t>
      </w:r>
      <w:proofErr w:type="spellEnd"/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t xml:space="preserve"> van de </w:t>
      </w:r>
      <w:proofErr w:type="spellStart"/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t>persoonlijke</w:t>
      </w:r>
      <w:proofErr w:type="spellEnd"/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t xml:space="preserve"> </w:t>
      </w:r>
      <w:proofErr w:type="spellStart"/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t>levenssfeer</w:t>
      </w:r>
      <w:proofErr w:type="spellEnd"/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br/>
        <w:t xml:space="preserve">Rue de la Presse 35 / </w:t>
      </w:r>
      <w:proofErr w:type="spellStart"/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t>Drukpersstraat</w:t>
      </w:r>
      <w:proofErr w:type="spellEnd"/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t xml:space="preserve"> 35</w:t>
      </w:r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br/>
        <w:t xml:space="preserve">1000 </w:t>
      </w:r>
      <w:proofErr w:type="spellStart"/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t>Bruxelles</w:t>
      </w:r>
      <w:proofErr w:type="spellEnd"/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t xml:space="preserve"> / 1000 Brussel</w:t>
      </w:r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br/>
        <w:t>Tel. +32 2 274 48 00</w:t>
      </w:r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br/>
        <w:t>Fax +32 2 274 48 35</w:t>
      </w:r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br/>
      </w:r>
      <w:hyperlink r:id="rId6" w:history="1">
        <w:r w:rsidRPr="00BE20CA">
          <w:rPr>
            <w:rFonts w:ascii="Arial" w:eastAsia="Times New Roman" w:hAnsi="Arial" w:cs="Arial"/>
            <w:color w:val="4A90E2"/>
            <w:sz w:val="27"/>
            <w:szCs w:val="27"/>
            <w:u w:val="single"/>
            <w:lang w:eastAsia="en-NL"/>
          </w:rPr>
          <w:t>commission@privacycommission.be</w:t>
        </w:r>
      </w:hyperlink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br/>
      </w:r>
      <w:hyperlink r:id="rId7" w:history="1">
        <w:r w:rsidRPr="00BE20CA">
          <w:rPr>
            <w:rFonts w:ascii="Arial" w:eastAsia="Times New Roman" w:hAnsi="Arial" w:cs="Arial"/>
            <w:color w:val="4A90E2"/>
            <w:sz w:val="27"/>
            <w:szCs w:val="27"/>
            <w:u w:val="single"/>
            <w:lang w:eastAsia="en-NL"/>
          </w:rPr>
          <w:t>http://www.privacycommission.be/</w:t>
        </w:r>
      </w:hyperlink>
    </w:p>
    <w:p w:rsidR="00BE20CA" w:rsidRPr="00BE20CA" w:rsidRDefault="00BE20CA" w:rsidP="00BE20CA">
      <w:pPr>
        <w:spacing w:before="600" w:after="300" w:line="240" w:lineRule="auto"/>
        <w:outlineLvl w:val="1"/>
        <w:rPr>
          <w:rFonts w:ascii="Arial" w:eastAsia="Times New Roman" w:hAnsi="Arial" w:cs="Arial"/>
          <w:color w:val="212234"/>
          <w:sz w:val="54"/>
          <w:szCs w:val="54"/>
          <w:lang w:eastAsia="en-NL"/>
        </w:rPr>
      </w:pPr>
      <w:r w:rsidRPr="00BE20CA">
        <w:rPr>
          <w:rFonts w:ascii="Arial" w:eastAsia="Times New Roman" w:hAnsi="Arial" w:cs="Arial"/>
          <w:color w:val="212234"/>
          <w:sz w:val="54"/>
          <w:szCs w:val="54"/>
          <w:lang w:eastAsia="en-NL"/>
        </w:rPr>
        <w:t>Bulgaria</w:t>
      </w:r>
    </w:p>
    <w:p w:rsidR="00BE20CA" w:rsidRPr="00BE20CA" w:rsidRDefault="00BE20CA" w:rsidP="00BE20CA">
      <w:pPr>
        <w:spacing w:after="150" w:line="240" w:lineRule="auto"/>
        <w:outlineLvl w:val="2"/>
        <w:rPr>
          <w:rFonts w:ascii="Arial" w:eastAsia="Times New Roman" w:hAnsi="Arial" w:cs="Arial"/>
          <w:color w:val="212234"/>
          <w:sz w:val="42"/>
          <w:szCs w:val="42"/>
          <w:lang w:eastAsia="en-NL"/>
        </w:rPr>
      </w:pPr>
      <w:r w:rsidRPr="00BE20CA">
        <w:rPr>
          <w:rFonts w:ascii="Arial" w:eastAsia="Times New Roman" w:hAnsi="Arial" w:cs="Arial"/>
          <w:color w:val="212234"/>
          <w:sz w:val="42"/>
          <w:szCs w:val="42"/>
          <w:lang w:eastAsia="en-NL"/>
        </w:rPr>
        <w:t>Commission for Personal Data Protection</w:t>
      </w:r>
    </w:p>
    <w:p w:rsidR="00BE20CA" w:rsidRPr="00BE20CA" w:rsidRDefault="00BE20CA" w:rsidP="00BE20CA">
      <w:pPr>
        <w:spacing w:after="0" w:line="240" w:lineRule="auto"/>
        <w:rPr>
          <w:rFonts w:ascii="Arial" w:eastAsia="Times New Roman" w:hAnsi="Arial" w:cs="Arial"/>
          <w:color w:val="212234"/>
          <w:sz w:val="27"/>
          <w:szCs w:val="27"/>
          <w:lang w:eastAsia="en-NL"/>
        </w:rPr>
      </w:pPr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t xml:space="preserve">2, Prof. </w:t>
      </w:r>
      <w:proofErr w:type="spellStart"/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t>Tsvetan</w:t>
      </w:r>
      <w:proofErr w:type="spellEnd"/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t xml:space="preserve"> </w:t>
      </w:r>
      <w:proofErr w:type="spellStart"/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t>Lazarov</w:t>
      </w:r>
      <w:proofErr w:type="spellEnd"/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t xml:space="preserve"> </w:t>
      </w:r>
      <w:proofErr w:type="spellStart"/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t>blvd.</w:t>
      </w:r>
      <w:proofErr w:type="spellEnd"/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br/>
        <w:t>Sofia 1592</w:t>
      </w:r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br/>
        <w:t>Tel. +359 2 915 3580</w:t>
      </w:r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br/>
        <w:t>Fax +359 2 915 3525</w:t>
      </w:r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br/>
      </w:r>
      <w:hyperlink r:id="rId8" w:history="1">
        <w:r w:rsidRPr="00BE20CA">
          <w:rPr>
            <w:rFonts w:ascii="Arial" w:eastAsia="Times New Roman" w:hAnsi="Arial" w:cs="Arial"/>
            <w:color w:val="4A90E2"/>
            <w:sz w:val="27"/>
            <w:szCs w:val="27"/>
            <w:u w:val="single"/>
            <w:lang w:eastAsia="en-NL"/>
          </w:rPr>
          <w:t>kzld@cpdp.bg</w:t>
        </w:r>
      </w:hyperlink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br/>
      </w:r>
      <w:hyperlink r:id="rId9" w:history="1">
        <w:r w:rsidRPr="00BE20CA">
          <w:rPr>
            <w:rFonts w:ascii="Arial" w:eastAsia="Times New Roman" w:hAnsi="Arial" w:cs="Arial"/>
            <w:color w:val="4A90E2"/>
            <w:sz w:val="27"/>
            <w:szCs w:val="27"/>
            <w:u w:val="single"/>
            <w:lang w:eastAsia="en-NL"/>
          </w:rPr>
          <w:t>http://www.cpdp.bg/</w:t>
        </w:r>
      </w:hyperlink>
    </w:p>
    <w:p w:rsidR="00BE20CA" w:rsidRPr="00BE20CA" w:rsidRDefault="00BE20CA" w:rsidP="00BE20CA">
      <w:pPr>
        <w:spacing w:before="600" w:after="300" w:line="240" w:lineRule="auto"/>
        <w:outlineLvl w:val="1"/>
        <w:rPr>
          <w:rFonts w:ascii="Arial" w:eastAsia="Times New Roman" w:hAnsi="Arial" w:cs="Arial"/>
          <w:color w:val="212234"/>
          <w:sz w:val="54"/>
          <w:szCs w:val="54"/>
          <w:lang w:eastAsia="en-NL"/>
        </w:rPr>
      </w:pPr>
      <w:r w:rsidRPr="00BE20CA">
        <w:rPr>
          <w:rFonts w:ascii="Arial" w:eastAsia="Times New Roman" w:hAnsi="Arial" w:cs="Arial"/>
          <w:color w:val="212234"/>
          <w:sz w:val="54"/>
          <w:szCs w:val="54"/>
          <w:lang w:eastAsia="en-NL"/>
        </w:rPr>
        <w:t>Croatia</w:t>
      </w:r>
    </w:p>
    <w:p w:rsidR="00BE20CA" w:rsidRPr="00BE20CA" w:rsidRDefault="00BE20CA" w:rsidP="00BE20CA">
      <w:pPr>
        <w:spacing w:after="150" w:line="240" w:lineRule="auto"/>
        <w:outlineLvl w:val="2"/>
        <w:rPr>
          <w:rFonts w:ascii="Arial" w:eastAsia="Times New Roman" w:hAnsi="Arial" w:cs="Arial"/>
          <w:color w:val="212234"/>
          <w:sz w:val="42"/>
          <w:szCs w:val="42"/>
          <w:lang w:eastAsia="en-NL"/>
        </w:rPr>
      </w:pPr>
      <w:r w:rsidRPr="00BE20CA">
        <w:rPr>
          <w:rFonts w:ascii="Arial" w:eastAsia="Times New Roman" w:hAnsi="Arial" w:cs="Arial"/>
          <w:color w:val="212234"/>
          <w:sz w:val="42"/>
          <w:szCs w:val="42"/>
          <w:lang w:eastAsia="en-NL"/>
        </w:rPr>
        <w:t>Croatian Personal Data Protection Agency</w:t>
      </w:r>
    </w:p>
    <w:p w:rsidR="00BE20CA" w:rsidRPr="00BE20CA" w:rsidRDefault="00BE20CA" w:rsidP="00BE20CA">
      <w:pPr>
        <w:spacing w:after="0" w:line="240" w:lineRule="auto"/>
        <w:rPr>
          <w:rFonts w:ascii="Arial" w:eastAsia="Times New Roman" w:hAnsi="Arial" w:cs="Arial"/>
          <w:color w:val="212234"/>
          <w:sz w:val="27"/>
          <w:szCs w:val="27"/>
          <w:lang w:eastAsia="en-NL"/>
        </w:rPr>
      </w:pPr>
      <w:proofErr w:type="spellStart"/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t>Martićeva</w:t>
      </w:r>
      <w:proofErr w:type="spellEnd"/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t xml:space="preserve"> 14</w:t>
      </w:r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br/>
        <w:t>10000 Zagreb</w:t>
      </w:r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br/>
        <w:t>Tel. +385 1 4609 000</w:t>
      </w:r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br/>
        <w:t>Fax +385 1 4609 099</w:t>
      </w:r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br/>
      </w:r>
      <w:hyperlink r:id="rId10" w:history="1">
        <w:r w:rsidRPr="00BE20CA">
          <w:rPr>
            <w:rFonts w:ascii="Arial" w:eastAsia="Times New Roman" w:hAnsi="Arial" w:cs="Arial"/>
            <w:color w:val="4A90E2"/>
            <w:sz w:val="27"/>
            <w:szCs w:val="27"/>
            <w:u w:val="single"/>
            <w:lang w:eastAsia="en-NL"/>
          </w:rPr>
          <w:t>azop@azop.hr</w:t>
        </w:r>
      </w:hyperlink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t> or </w:t>
      </w:r>
      <w:hyperlink r:id="rId11" w:history="1">
        <w:r w:rsidRPr="00BE20CA">
          <w:rPr>
            <w:rFonts w:ascii="Arial" w:eastAsia="Times New Roman" w:hAnsi="Arial" w:cs="Arial"/>
            <w:color w:val="4A90E2"/>
            <w:sz w:val="27"/>
            <w:szCs w:val="27"/>
            <w:u w:val="single"/>
            <w:lang w:eastAsia="en-NL"/>
          </w:rPr>
          <w:t>info@azop.hr</w:t>
        </w:r>
      </w:hyperlink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br/>
      </w:r>
      <w:hyperlink r:id="rId12" w:history="1">
        <w:r w:rsidRPr="00BE20CA">
          <w:rPr>
            <w:rFonts w:ascii="Arial" w:eastAsia="Times New Roman" w:hAnsi="Arial" w:cs="Arial"/>
            <w:color w:val="4A90E2"/>
            <w:sz w:val="27"/>
            <w:szCs w:val="27"/>
            <w:u w:val="single"/>
            <w:lang w:eastAsia="en-NL"/>
          </w:rPr>
          <w:t>http://www.azop.hr/</w:t>
        </w:r>
      </w:hyperlink>
    </w:p>
    <w:p w:rsidR="00BE20CA" w:rsidRPr="00BE20CA" w:rsidRDefault="00BE20CA" w:rsidP="00BE20CA">
      <w:pPr>
        <w:spacing w:after="0" w:line="240" w:lineRule="auto"/>
        <w:rPr>
          <w:rFonts w:ascii="Arial" w:eastAsia="Times New Roman" w:hAnsi="Arial" w:cs="Arial"/>
          <w:color w:val="212234"/>
          <w:sz w:val="27"/>
          <w:szCs w:val="27"/>
          <w:lang w:eastAsia="en-NL"/>
        </w:rPr>
      </w:pPr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br/>
      </w:r>
      <w:hyperlink r:id="rId13" w:history="1">
        <w:r w:rsidRPr="00BE20CA">
          <w:rPr>
            <w:rFonts w:ascii="Arial" w:eastAsia="Times New Roman" w:hAnsi="Arial" w:cs="Arial"/>
            <w:color w:val="4A90E2"/>
            <w:sz w:val="27"/>
            <w:szCs w:val="27"/>
            <w:u w:val="single"/>
            <w:lang w:eastAsia="en-NL"/>
          </w:rPr>
          <w:t>http://www.dvi.gov.lv/</w:t>
        </w:r>
      </w:hyperlink>
    </w:p>
    <w:p w:rsidR="00BE20CA" w:rsidRPr="00BE20CA" w:rsidRDefault="008F7EF4" w:rsidP="00BE20CA">
      <w:pPr>
        <w:spacing w:after="0" w:line="240" w:lineRule="auto"/>
        <w:rPr>
          <w:rFonts w:ascii="Arial" w:eastAsia="Times New Roman" w:hAnsi="Arial" w:cs="Arial"/>
          <w:color w:val="212234"/>
          <w:sz w:val="27"/>
          <w:szCs w:val="27"/>
          <w:lang w:eastAsia="en-NL"/>
        </w:rPr>
      </w:pPr>
      <w:hyperlink r:id="rId14" w:history="1">
        <w:r w:rsidR="00BE20CA" w:rsidRPr="00BE20CA">
          <w:rPr>
            <w:rFonts w:ascii="Arial" w:eastAsia="Times New Roman" w:hAnsi="Arial" w:cs="Arial"/>
            <w:color w:val="4A90E2"/>
            <w:sz w:val="27"/>
            <w:szCs w:val="27"/>
            <w:u w:val="single"/>
            <w:lang w:eastAsia="en-NL"/>
          </w:rPr>
          <w:t>http://www.ada.lt/</w:t>
        </w:r>
      </w:hyperlink>
    </w:p>
    <w:p w:rsidR="00BE20CA" w:rsidRPr="00BE20CA" w:rsidRDefault="00BE20CA" w:rsidP="00BE20CA">
      <w:pPr>
        <w:spacing w:before="600" w:after="300" w:line="240" w:lineRule="auto"/>
        <w:outlineLvl w:val="1"/>
        <w:rPr>
          <w:rFonts w:ascii="Arial" w:eastAsia="Times New Roman" w:hAnsi="Arial" w:cs="Arial"/>
          <w:color w:val="212234"/>
          <w:sz w:val="54"/>
          <w:szCs w:val="54"/>
          <w:lang w:eastAsia="en-NL"/>
        </w:rPr>
      </w:pPr>
      <w:r w:rsidRPr="00BE20CA">
        <w:rPr>
          <w:rFonts w:ascii="Arial" w:eastAsia="Times New Roman" w:hAnsi="Arial" w:cs="Arial"/>
          <w:color w:val="212234"/>
          <w:sz w:val="54"/>
          <w:szCs w:val="54"/>
          <w:lang w:eastAsia="en-NL"/>
        </w:rPr>
        <w:lastRenderedPageBreak/>
        <w:t>Netherlands</w:t>
      </w:r>
    </w:p>
    <w:p w:rsidR="00BE20CA" w:rsidRPr="00BE20CA" w:rsidRDefault="00BE20CA" w:rsidP="00BE20CA">
      <w:pPr>
        <w:spacing w:after="150" w:line="240" w:lineRule="auto"/>
        <w:outlineLvl w:val="2"/>
        <w:rPr>
          <w:rFonts w:ascii="Arial" w:eastAsia="Times New Roman" w:hAnsi="Arial" w:cs="Arial"/>
          <w:color w:val="212234"/>
          <w:sz w:val="42"/>
          <w:szCs w:val="42"/>
          <w:lang w:eastAsia="en-NL"/>
        </w:rPr>
      </w:pPr>
      <w:proofErr w:type="spellStart"/>
      <w:r w:rsidRPr="00BE20CA">
        <w:rPr>
          <w:rFonts w:ascii="Arial" w:eastAsia="Times New Roman" w:hAnsi="Arial" w:cs="Arial"/>
          <w:color w:val="212234"/>
          <w:sz w:val="42"/>
          <w:szCs w:val="42"/>
          <w:lang w:eastAsia="en-NL"/>
        </w:rPr>
        <w:t>Autoriteit</w:t>
      </w:r>
      <w:proofErr w:type="spellEnd"/>
      <w:r w:rsidRPr="00BE20CA">
        <w:rPr>
          <w:rFonts w:ascii="Arial" w:eastAsia="Times New Roman" w:hAnsi="Arial" w:cs="Arial"/>
          <w:color w:val="212234"/>
          <w:sz w:val="42"/>
          <w:szCs w:val="42"/>
          <w:lang w:eastAsia="en-NL"/>
        </w:rPr>
        <w:t xml:space="preserve"> </w:t>
      </w:r>
      <w:proofErr w:type="spellStart"/>
      <w:r w:rsidRPr="00BE20CA">
        <w:rPr>
          <w:rFonts w:ascii="Arial" w:eastAsia="Times New Roman" w:hAnsi="Arial" w:cs="Arial"/>
          <w:color w:val="212234"/>
          <w:sz w:val="42"/>
          <w:szCs w:val="42"/>
          <w:lang w:eastAsia="en-NL"/>
        </w:rPr>
        <w:t>Persoonsgegevens</w:t>
      </w:r>
      <w:proofErr w:type="spellEnd"/>
    </w:p>
    <w:p w:rsidR="00BE20CA" w:rsidRPr="00BE20CA" w:rsidRDefault="00BE20CA" w:rsidP="00BE20CA">
      <w:pPr>
        <w:spacing w:after="0" w:line="240" w:lineRule="auto"/>
        <w:rPr>
          <w:rFonts w:ascii="Arial" w:eastAsia="Times New Roman" w:hAnsi="Arial" w:cs="Arial"/>
          <w:color w:val="212234"/>
          <w:sz w:val="27"/>
          <w:szCs w:val="27"/>
          <w:lang w:eastAsia="en-NL"/>
        </w:rPr>
      </w:pPr>
      <w:proofErr w:type="spellStart"/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t>Prins</w:t>
      </w:r>
      <w:proofErr w:type="spellEnd"/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t xml:space="preserve"> </w:t>
      </w:r>
      <w:proofErr w:type="spellStart"/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t>Clauslaan</w:t>
      </w:r>
      <w:proofErr w:type="spellEnd"/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t xml:space="preserve"> 60</w:t>
      </w:r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br/>
        <w:t>P.O. Box 93374</w:t>
      </w:r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br/>
        <w:t>2509 AJ Den Haag/The Hague</w:t>
      </w:r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br/>
        <w:t>Tel. +31 70 888 8500</w:t>
      </w:r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br/>
        <w:t>Fax +31 70 888 8501</w:t>
      </w:r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br/>
      </w:r>
      <w:hyperlink r:id="rId15" w:history="1">
        <w:r w:rsidRPr="00BE20CA">
          <w:rPr>
            <w:rFonts w:ascii="Arial" w:eastAsia="Times New Roman" w:hAnsi="Arial" w:cs="Arial"/>
            <w:color w:val="4A90E2"/>
            <w:sz w:val="27"/>
            <w:szCs w:val="27"/>
            <w:u w:val="single"/>
            <w:lang w:eastAsia="en-NL"/>
          </w:rPr>
          <w:t>info@autoriteitpersoonsgegevens.nl</w:t>
        </w:r>
      </w:hyperlink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br/>
      </w:r>
      <w:hyperlink r:id="rId16" w:history="1">
        <w:r w:rsidRPr="00BE20CA">
          <w:rPr>
            <w:rFonts w:ascii="Arial" w:eastAsia="Times New Roman" w:hAnsi="Arial" w:cs="Arial"/>
            <w:color w:val="4A90E2"/>
            <w:sz w:val="27"/>
            <w:szCs w:val="27"/>
            <w:u w:val="single"/>
            <w:lang w:eastAsia="en-NL"/>
          </w:rPr>
          <w:t>https://autoriteitpersoonsgegevens.nl/nl</w:t>
        </w:r>
      </w:hyperlink>
    </w:p>
    <w:p w:rsidR="00BE20CA" w:rsidRPr="00BE20CA" w:rsidRDefault="00BE20CA" w:rsidP="00BE20CA">
      <w:pPr>
        <w:spacing w:before="600" w:after="300" w:line="240" w:lineRule="auto"/>
        <w:outlineLvl w:val="1"/>
        <w:rPr>
          <w:rFonts w:ascii="Arial" w:eastAsia="Times New Roman" w:hAnsi="Arial" w:cs="Arial"/>
          <w:color w:val="212234"/>
          <w:sz w:val="54"/>
          <w:szCs w:val="54"/>
          <w:lang w:eastAsia="en-NL"/>
        </w:rPr>
      </w:pPr>
      <w:r w:rsidRPr="00BE20CA">
        <w:rPr>
          <w:rFonts w:ascii="Arial" w:eastAsia="Times New Roman" w:hAnsi="Arial" w:cs="Arial"/>
          <w:color w:val="212234"/>
          <w:sz w:val="54"/>
          <w:szCs w:val="54"/>
          <w:lang w:eastAsia="en-NL"/>
        </w:rPr>
        <w:t>Poland</w:t>
      </w:r>
    </w:p>
    <w:p w:rsidR="00BE20CA" w:rsidRPr="00BE20CA" w:rsidRDefault="00BE20CA" w:rsidP="00BE20CA">
      <w:pPr>
        <w:spacing w:after="150" w:line="240" w:lineRule="auto"/>
        <w:outlineLvl w:val="2"/>
        <w:rPr>
          <w:rFonts w:ascii="Arial" w:eastAsia="Times New Roman" w:hAnsi="Arial" w:cs="Arial"/>
          <w:color w:val="212234"/>
          <w:sz w:val="42"/>
          <w:szCs w:val="42"/>
          <w:lang w:eastAsia="en-NL"/>
        </w:rPr>
      </w:pPr>
      <w:r w:rsidRPr="00BE20CA">
        <w:rPr>
          <w:rFonts w:ascii="Arial" w:eastAsia="Times New Roman" w:hAnsi="Arial" w:cs="Arial"/>
          <w:color w:val="212234"/>
          <w:sz w:val="42"/>
          <w:szCs w:val="42"/>
          <w:lang w:eastAsia="en-NL"/>
        </w:rPr>
        <w:t>The Bureau of the Inspector General for the Protection of Personal Data – GIODO</w:t>
      </w:r>
    </w:p>
    <w:p w:rsidR="00BE20CA" w:rsidRPr="00BE20CA" w:rsidRDefault="00BE20CA" w:rsidP="00F654A0">
      <w:pPr>
        <w:spacing w:after="0" w:line="240" w:lineRule="auto"/>
        <w:rPr>
          <w:rFonts w:ascii="Arial" w:eastAsia="Times New Roman" w:hAnsi="Arial" w:cs="Arial"/>
          <w:color w:val="212234"/>
          <w:sz w:val="27"/>
          <w:szCs w:val="27"/>
          <w:lang w:eastAsia="en-NL"/>
        </w:rPr>
      </w:pPr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t xml:space="preserve">ul. </w:t>
      </w:r>
      <w:proofErr w:type="spellStart"/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t>Stawki</w:t>
      </w:r>
      <w:proofErr w:type="spellEnd"/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t xml:space="preserve"> 2</w:t>
      </w:r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br/>
        <w:t>00-193 Warsaw</w:t>
      </w:r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br/>
        <w:t>Tel. +48 22 53 10 440</w:t>
      </w:r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br/>
        <w:t>Fax +48 22 53 10 441</w:t>
      </w:r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br/>
      </w:r>
      <w:hyperlink r:id="rId17" w:history="1">
        <w:r w:rsidRPr="00BE20CA">
          <w:rPr>
            <w:rFonts w:ascii="Arial" w:eastAsia="Times New Roman" w:hAnsi="Arial" w:cs="Arial"/>
            <w:color w:val="4A90E2"/>
            <w:sz w:val="27"/>
            <w:szCs w:val="27"/>
            <w:u w:val="single"/>
            <w:lang w:eastAsia="en-NL"/>
          </w:rPr>
          <w:t>kancelaria@giodo.gov.pl</w:t>
        </w:r>
      </w:hyperlink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t>; </w:t>
      </w:r>
      <w:hyperlink r:id="rId18" w:history="1">
        <w:r w:rsidRPr="00BE20CA">
          <w:rPr>
            <w:rFonts w:ascii="Arial" w:eastAsia="Times New Roman" w:hAnsi="Arial" w:cs="Arial"/>
            <w:color w:val="4A90E2"/>
            <w:sz w:val="27"/>
            <w:szCs w:val="27"/>
            <w:u w:val="single"/>
            <w:lang w:eastAsia="en-NL"/>
          </w:rPr>
          <w:t>desiwm@giodo.gov.pl</w:t>
        </w:r>
      </w:hyperlink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br/>
      </w:r>
      <w:hyperlink r:id="rId19" w:history="1">
        <w:r w:rsidRPr="00BE20CA">
          <w:rPr>
            <w:rFonts w:ascii="Arial" w:eastAsia="Times New Roman" w:hAnsi="Arial" w:cs="Arial"/>
            <w:color w:val="4A90E2"/>
            <w:sz w:val="27"/>
            <w:szCs w:val="27"/>
            <w:u w:val="single"/>
            <w:lang w:eastAsia="en-NL"/>
          </w:rPr>
          <w:t>http://www.giodo.gov.pl/</w:t>
        </w:r>
      </w:hyperlink>
    </w:p>
    <w:p w:rsidR="00BE20CA" w:rsidRPr="00BE20CA" w:rsidRDefault="00BE20CA" w:rsidP="00BE20CA">
      <w:pPr>
        <w:spacing w:before="600" w:after="300" w:line="240" w:lineRule="auto"/>
        <w:outlineLvl w:val="1"/>
        <w:rPr>
          <w:rFonts w:ascii="Arial" w:eastAsia="Times New Roman" w:hAnsi="Arial" w:cs="Arial"/>
          <w:color w:val="212234"/>
          <w:sz w:val="54"/>
          <w:szCs w:val="54"/>
          <w:lang w:eastAsia="en-NL"/>
        </w:rPr>
      </w:pPr>
      <w:r w:rsidRPr="00BE20CA">
        <w:rPr>
          <w:rFonts w:ascii="Arial" w:eastAsia="Times New Roman" w:hAnsi="Arial" w:cs="Arial"/>
          <w:color w:val="212234"/>
          <w:sz w:val="54"/>
          <w:szCs w:val="54"/>
          <w:lang w:eastAsia="en-NL"/>
        </w:rPr>
        <w:t>Spain</w:t>
      </w:r>
    </w:p>
    <w:p w:rsidR="00BE20CA" w:rsidRPr="00BE20CA" w:rsidRDefault="00BE20CA" w:rsidP="00BE20CA">
      <w:pPr>
        <w:spacing w:after="150" w:line="240" w:lineRule="auto"/>
        <w:outlineLvl w:val="2"/>
        <w:rPr>
          <w:rFonts w:ascii="Arial" w:eastAsia="Times New Roman" w:hAnsi="Arial" w:cs="Arial"/>
          <w:color w:val="212234"/>
          <w:sz w:val="42"/>
          <w:szCs w:val="42"/>
          <w:lang w:eastAsia="en-NL"/>
        </w:rPr>
      </w:pPr>
      <w:proofErr w:type="spellStart"/>
      <w:r w:rsidRPr="00BE20CA">
        <w:rPr>
          <w:rFonts w:ascii="Arial" w:eastAsia="Times New Roman" w:hAnsi="Arial" w:cs="Arial"/>
          <w:color w:val="212234"/>
          <w:sz w:val="42"/>
          <w:szCs w:val="42"/>
          <w:lang w:eastAsia="en-NL"/>
        </w:rPr>
        <w:t>Agencia</w:t>
      </w:r>
      <w:proofErr w:type="spellEnd"/>
      <w:r w:rsidRPr="00BE20CA">
        <w:rPr>
          <w:rFonts w:ascii="Arial" w:eastAsia="Times New Roman" w:hAnsi="Arial" w:cs="Arial"/>
          <w:color w:val="212234"/>
          <w:sz w:val="42"/>
          <w:szCs w:val="42"/>
          <w:lang w:eastAsia="en-NL"/>
        </w:rPr>
        <w:t xml:space="preserve"> de </w:t>
      </w:r>
      <w:proofErr w:type="spellStart"/>
      <w:r w:rsidRPr="00BE20CA">
        <w:rPr>
          <w:rFonts w:ascii="Arial" w:eastAsia="Times New Roman" w:hAnsi="Arial" w:cs="Arial"/>
          <w:color w:val="212234"/>
          <w:sz w:val="42"/>
          <w:szCs w:val="42"/>
          <w:lang w:eastAsia="en-NL"/>
        </w:rPr>
        <w:t>Protección</w:t>
      </w:r>
      <w:proofErr w:type="spellEnd"/>
      <w:r w:rsidRPr="00BE20CA">
        <w:rPr>
          <w:rFonts w:ascii="Arial" w:eastAsia="Times New Roman" w:hAnsi="Arial" w:cs="Arial"/>
          <w:color w:val="212234"/>
          <w:sz w:val="42"/>
          <w:szCs w:val="42"/>
          <w:lang w:eastAsia="en-NL"/>
        </w:rPr>
        <w:t xml:space="preserve"> de </w:t>
      </w:r>
      <w:proofErr w:type="spellStart"/>
      <w:r w:rsidRPr="00BE20CA">
        <w:rPr>
          <w:rFonts w:ascii="Arial" w:eastAsia="Times New Roman" w:hAnsi="Arial" w:cs="Arial"/>
          <w:color w:val="212234"/>
          <w:sz w:val="42"/>
          <w:szCs w:val="42"/>
          <w:lang w:eastAsia="en-NL"/>
        </w:rPr>
        <w:t>Datos</w:t>
      </w:r>
      <w:proofErr w:type="spellEnd"/>
    </w:p>
    <w:p w:rsidR="00BE20CA" w:rsidRPr="00BE20CA" w:rsidRDefault="00BE20CA" w:rsidP="00BE20CA">
      <w:pPr>
        <w:spacing w:after="0" w:line="240" w:lineRule="auto"/>
        <w:rPr>
          <w:rFonts w:ascii="Arial" w:eastAsia="Times New Roman" w:hAnsi="Arial" w:cs="Arial"/>
          <w:color w:val="212234"/>
          <w:sz w:val="27"/>
          <w:szCs w:val="27"/>
          <w:lang w:eastAsia="en-NL"/>
        </w:rPr>
      </w:pPr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t>C/Jorge Juan, 6</w:t>
      </w:r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br/>
        <w:t>28001 Madrid</w:t>
      </w:r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br/>
        <w:t>Tel. +34 91399 6200</w:t>
      </w:r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br/>
        <w:t>Fax +34 91455 5699</w:t>
      </w:r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br/>
      </w:r>
      <w:hyperlink r:id="rId20" w:history="1">
        <w:r w:rsidRPr="00BE20CA">
          <w:rPr>
            <w:rFonts w:ascii="Arial" w:eastAsia="Times New Roman" w:hAnsi="Arial" w:cs="Arial"/>
            <w:color w:val="4A90E2"/>
            <w:sz w:val="27"/>
            <w:szCs w:val="27"/>
            <w:u w:val="single"/>
            <w:lang w:eastAsia="en-NL"/>
          </w:rPr>
          <w:t>internacional@agpd.es</w:t>
        </w:r>
      </w:hyperlink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br/>
      </w:r>
      <w:hyperlink r:id="rId21" w:history="1">
        <w:r w:rsidRPr="00BE20CA">
          <w:rPr>
            <w:rFonts w:ascii="Arial" w:eastAsia="Times New Roman" w:hAnsi="Arial" w:cs="Arial"/>
            <w:color w:val="4A90E2"/>
            <w:sz w:val="27"/>
            <w:szCs w:val="27"/>
            <w:u w:val="single"/>
            <w:lang w:eastAsia="en-NL"/>
          </w:rPr>
          <w:t>https://www.agpd.es/</w:t>
        </w:r>
      </w:hyperlink>
    </w:p>
    <w:p w:rsidR="00F654A0" w:rsidRDefault="00F654A0" w:rsidP="00BE20CA">
      <w:pPr>
        <w:spacing w:before="600" w:after="300" w:line="240" w:lineRule="auto"/>
        <w:outlineLvl w:val="1"/>
        <w:rPr>
          <w:rFonts w:ascii="Arial" w:eastAsia="Times New Roman" w:hAnsi="Arial" w:cs="Arial"/>
          <w:color w:val="212234"/>
          <w:sz w:val="54"/>
          <w:szCs w:val="54"/>
          <w:lang w:eastAsia="en-NL"/>
        </w:rPr>
      </w:pPr>
    </w:p>
    <w:p w:rsidR="00BE20CA" w:rsidRPr="00BE20CA" w:rsidRDefault="00BE20CA" w:rsidP="00BE20CA">
      <w:pPr>
        <w:spacing w:before="600" w:after="300" w:line="240" w:lineRule="auto"/>
        <w:outlineLvl w:val="1"/>
        <w:rPr>
          <w:rFonts w:ascii="Arial" w:eastAsia="Times New Roman" w:hAnsi="Arial" w:cs="Arial"/>
          <w:color w:val="212234"/>
          <w:sz w:val="54"/>
          <w:szCs w:val="54"/>
          <w:lang w:eastAsia="en-NL"/>
        </w:rPr>
      </w:pPr>
      <w:r w:rsidRPr="00BE20CA">
        <w:rPr>
          <w:rFonts w:ascii="Arial" w:eastAsia="Times New Roman" w:hAnsi="Arial" w:cs="Arial"/>
          <w:color w:val="212234"/>
          <w:sz w:val="54"/>
          <w:szCs w:val="54"/>
          <w:lang w:eastAsia="en-NL"/>
        </w:rPr>
        <w:lastRenderedPageBreak/>
        <w:t>United Kingdom</w:t>
      </w:r>
    </w:p>
    <w:p w:rsidR="00BE20CA" w:rsidRPr="00BE20CA" w:rsidRDefault="00BE20CA" w:rsidP="00BE20CA">
      <w:pPr>
        <w:spacing w:after="150" w:line="240" w:lineRule="auto"/>
        <w:outlineLvl w:val="2"/>
        <w:rPr>
          <w:rFonts w:ascii="Arial" w:eastAsia="Times New Roman" w:hAnsi="Arial" w:cs="Arial"/>
          <w:color w:val="212234"/>
          <w:sz w:val="42"/>
          <w:szCs w:val="42"/>
          <w:lang w:eastAsia="en-NL"/>
        </w:rPr>
      </w:pPr>
      <w:r w:rsidRPr="00BE20CA">
        <w:rPr>
          <w:rFonts w:ascii="Arial" w:eastAsia="Times New Roman" w:hAnsi="Arial" w:cs="Arial"/>
          <w:color w:val="212234"/>
          <w:sz w:val="42"/>
          <w:szCs w:val="42"/>
          <w:lang w:eastAsia="en-NL"/>
        </w:rPr>
        <w:t>The Information Commissioner’s Office</w:t>
      </w:r>
    </w:p>
    <w:p w:rsidR="00BE20CA" w:rsidRPr="00BE20CA" w:rsidRDefault="00BE20CA" w:rsidP="00BE20CA">
      <w:pPr>
        <w:spacing w:after="0" w:line="240" w:lineRule="auto"/>
        <w:rPr>
          <w:rFonts w:ascii="Arial" w:eastAsia="Times New Roman" w:hAnsi="Arial" w:cs="Arial"/>
          <w:color w:val="212234"/>
          <w:sz w:val="27"/>
          <w:szCs w:val="27"/>
          <w:lang w:eastAsia="en-NL"/>
        </w:rPr>
      </w:pPr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t>Water Lane, Wycliffe House</w:t>
      </w:r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br/>
        <w:t>Wilmslow – Cheshire SK9 5AF</w:t>
      </w:r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br/>
        <w:t>Tel. +44 1625 545 745</w:t>
      </w:r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br/>
      </w:r>
      <w:hyperlink r:id="rId22" w:history="1">
        <w:r w:rsidRPr="00BE20CA">
          <w:rPr>
            <w:rFonts w:ascii="Arial" w:eastAsia="Times New Roman" w:hAnsi="Arial" w:cs="Arial"/>
            <w:color w:val="4A90E2"/>
            <w:sz w:val="27"/>
            <w:szCs w:val="27"/>
            <w:u w:val="single"/>
            <w:lang w:eastAsia="en-NL"/>
          </w:rPr>
          <w:t>international.team@ico.org.uk</w:t>
        </w:r>
      </w:hyperlink>
      <w:r w:rsidRPr="00BE20CA">
        <w:rPr>
          <w:rFonts w:ascii="Arial" w:eastAsia="Times New Roman" w:hAnsi="Arial" w:cs="Arial"/>
          <w:color w:val="212234"/>
          <w:sz w:val="27"/>
          <w:szCs w:val="27"/>
          <w:lang w:eastAsia="en-NL"/>
        </w:rPr>
        <w:br/>
      </w:r>
      <w:hyperlink r:id="rId23" w:history="1">
        <w:r w:rsidRPr="00BE20CA">
          <w:rPr>
            <w:rFonts w:ascii="Arial" w:eastAsia="Times New Roman" w:hAnsi="Arial" w:cs="Arial"/>
            <w:color w:val="4A90E2"/>
            <w:sz w:val="27"/>
            <w:szCs w:val="27"/>
            <w:u w:val="single"/>
            <w:lang w:eastAsia="en-NL"/>
          </w:rPr>
          <w:t>https://ico.org.uk</w:t>
        </w:r>
      </w:hyperlink>
    </w:p>
    <w:p w:rsidR="003D3306" w:rsidRDefault="003D3306"/>
    <w:sectPr w:rsidR="003D3306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EF4" w:rsidRDefault="008F7EF4" w:rsidP="008F7EF4">
      <w:pPr>
        <w:spacing w:after="0" w:line="240" w:lineRule="auto"/>
      </w:pPr>
      <w:r>
        <w:separator/>
      </w:r>
    </w:p>
  </w:endnote>
  <w:endnote w:type="continuationSeparator" w:id="0">
    <w:p w:rsidR="008F7EF4" w:rsidRDefault="008F7EF4" w:rsidP="008F7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EF4" w:rsidRDefault="008F7E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EF4" w:rsidRDefault="008F7E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EF4" w:rsidRDefault="008F7E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EF4" w:rsidRDefault="008F7EF4" w:rsidP="008F7EF4">
      <w:pPr>
        <w:spacing w:after="0" w:line="240" w:lineRule="auto"/>
      </w:pPr>
      <w:r>
        <w:separator/>
      </w:r>
    </w:p>
  </w:footnote>
  <w:footnote w:type="continuationSeparator" w:id="0">
    <w:p w:rsidR="008F7EF4" w:rsidRDefault="008F7EF4" w:rsidP="008F7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EF4" w:rsidRDefault="008F7E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EF4" w:rsidRDefault="008F7E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EF4" w:rsidRDefault="008F7E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CA"/>
    <w:rsid w:val="003B6362"/>
    <w:rsid w:val="003D3306"/>
    <w:rsid w:val="008F7EF4"/>
    <w:rsid w:val="00BE20CA"/>
    <w:rsid w:val="00F654A0"/>
    <w:rsid w:val="00F7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31BF959-413B-432D-8708-5A1B7B6E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E20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NL"/>
    </w:rPr>
  </w:style>
  <w:style w:type="paragraph" w:styleId="Heading3">
    <w:name w:val="heading 3"/>
    <w:basedOn w:val="Normal"/>
    <w:link w:val="Heading3Char"/>
    <w:uiPriority w:val="9"/>
    <w:qFormat/>
    <w:rsid w:val="00BE20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20CA"/>
    <w:rPr>
      <w:rFonts w:ascii="Times New Roman" w:eastAsia="Times New Roman" w:hAnsi="Times New Roman" w:cs="Times New Roman"/>
      <w:b/>
      <w:bCs/>
      <w:sz w:val="36"/>
      <w:szCs w:val="36"/>
      <w:lang w:val="en-NL" w:eastAsia="en-NL"/>
    </w:rPr>
  </w:style>
  <w:style w:type="character" w:customStyle="1" w:styleId="Heading3Char">
    <w:name w:val="Heading 3 Char"/>
    <w:basedOn w:val="DefaultParagraphFont"/>
    <w:link w:val="Heading3"/>
    <w:uiPriority w:val="9"/>
    <w:rsid w:val="00BE20CA"/>
    <w:rPr>
      <w:rFonts w:ascii="Times New Roman" w:eastAsia="Times New Roman" w:hAnsi="Times New Roman" w:cs="Times New Roman"/>
      <w:b/>
      <w:bCs/>
      <w:sz w:val="27"/>
      <w:szCs w:val="27"/>
      <w:lang w:val="en-NL" w:eastAsia="en-NL"/>
    </w:rPr>
  </w:style>
  <w:style w:type="paragraph" w:styleId="NormalWeb">
    <w:name w:val="Normal (Web)"/>
    <w:basedOn w:val="Normal"/>
    <w:uiPriority w:val="99"/>
    <w:semiHidden/>
    <w:unhideWhenUsed/>
    <w:rsid w:val="00BE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L"/>
    </w:rPr>
  </w:style>
  <w:style w:type="character" w:styleId="Hyperlink">
    <w:name w:val="Hyperlink"/>
    <w:basedOn w:val="DefaultParagraphFont"/>
    <w:uiPriority w:val="99"/>
    <w:semiHidden/>
    <w:unhideWhenUsed/>
    <w:rsid w:val="00BE20C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EF4"/>
  </w:style>
  <w:style w:type="paragraph" w:styleId="Footer">
    <w:name w:val="footer"/>
    <w:basedOn w:val="Normal"/>
    <w:link w:val="FooterChar"/>
    <w:uiPriority w:val="99"/>
    <w:unhideWhenUsed/>
    <w:rsid w:val="008F7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3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zld@cpdp.bg" TargetMode="External"/><Relationship Id="rId13" Type="http://schemas.openxmlformats.org/officeDocument/2006/relationships/hyperlink" Target="http://www.dvi.gov.lv/" TargetMode="External"/><Relationship Id="rId18" Type="http://schemas.openxmlformats.org/officeDocument/2006/relationships/hyperlink" Target="mailto:desiwm@giodo.gov.pl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www.agpd.es/" TargetMode="External"/><Relationship Id="rId7" Type="http://schemas.openxmlformats.org/officeDocument/2006/relationships/hyperlink" Target="http://www.privacycommission.be/" TargetMode="External"/><Relationship Id="rId12" Type="http://schemas.openxmlformats.org/officeDocument/2006/relationships/hyperlink" Target="http://www.azop.hr/" TargetMode="External"/><Relationship Id="rId17" Type="http://schemas.openxmlformats.org/officeDocument/2006/relationships/hyperlink" Target="mailto:kancelaria@giodo.gov.pl" TargetMode="External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s://autoriteitpersoonsgegevens.nl/nl" TargetMode="External"/><Relationship Id="rId20" Type="http://schemas.openxmlformats.org/officeDocument/2006/relationships/hyperlink" Target="mailto:internacional@agpd.es" TargetMode="External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commission@privacycommission.be" TargetMode="External"/><Relationship Id="rId11" Type="http://schemas.openxmlformats.org/officeDocument/2006/relationships/hyperlink" Target="mailto:info@azop.hr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mailto:info@autoriteitpersoonsgegevens.nl" TargetMode="External"/><Relationship Id="rId23" Type="http://schemas.openxmlformats.org/officeDocument/2006/relationships/hyperlink" Target="https://ico.org.uk/" TargetMode="External"/><Relationship Id="rId28" Type="http://schemas.openxmlformats.org/officeDocument/2006/relationships/header" Target="header3.xml"/><Relationship Id="rId10" Type="http://schemas.openxmlformats.org/officeDocument/2006/relationships/hyperlink" Target="mailto:azop@azop.hr" TargetMode="External"/><Relationship Id="rId19" Type="http://schemas.openxmlformats.org/officeDocument/2006/relationships/hyperlink" Target="http://www.giodo.gov.pl/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cpdp.bg/" TargetMode="External"/><Relationship Id="rId14" Type="http://schemas.openxmlformats.org/officeDocument/2006/relationships/hyperlink" Target="http://www.ada.lt/" TargetMode="External"/><Relationship Id="rId22" Type="http://schemas.openxmlformats.org/officeDocument/2006/relationships/hyperlink" Target="mailto:international.team@ico.org.uk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Ecorys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Voskamp</dc:creator>
  <cp:keywords/>
  <dc:description/>
  <cp:lastModifiedBy>Gerard Voskamp</cp:lastModifiedBy>
  <cp:revision>3</cp:revision>
  <dcterms:created xsi:type="dcterms:W3CDTF">2019-11-07T09:26:00Z</dcterms:created>
  <dcterms:modified xsi:type="dcterms:W3CDTF">2020-11-11T16:53:00Z</dcterms:modified>
</cp:coreProperties>
</file>